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FD" w:rsidRPr="00DB09D4" w:rsidRDefault="008C6792" w:rsidP="00F97823">
      <w:pPr>
        <w:spacing w:after="0" w:line="240" w:lineRule="auto"/>
        <w:jc w:val="center"/>
        <w:rPr>
          <w:rFonts w:cstheme="minorHAnsi"/>
          <w:sz w:val="28"/>
          <w:szCs w:val="28"/>
        </w:rPr>
      </w:pPr>
      <w:r w:rsidRPr="00DB09D4">
        <w:rPr>
          <w:rFonts w:cstheme="minorHAnsi"/>
          <w:sz w:val="28"/>
          <w:szCs w:val="28"/>
        </w:rPr>
        <w:t xml:space="preserve">AL JUZGADO DE </w:t>
      </w:r>
      <w:r w:rsidR="00F97823">
        <w:rPr>
          <w:rFonts w:cstheme="minorHAnsi"/>
          <w:sz w:val="28"/>
          <w:szCs w:val="28"/>
        </w:rPr>
        <w:t>GUARDIA</w:t>
      </w:r>
    </w:p>
    <w:p w:rsidR="008C6792" w:rsidRPr="00DB09D4" w:rsidRDefault="008C6792" w:rsidP="008C6792">
      <w:pPr>
        <w:spacing w:after="0" w:line="240" w:lineRule="auto"/>
        <w:rPr>
          <w:rFonts w:cstheme="minorHAnsi"/>
          <w:sz w:val="28"/>
          <w:szCs w:val="28"/>
        </w:rPr>
      </w:pPr>
    </w:p>
    <w:p w:rsidR="008C6792" w:rsidRPr="00DB09D4" w:rsidRDefault="008C6792" w:rsidP="008C6792">
      <w:pPr>
        <w:spacing w:after="0" w:line="240" w:lineRule="auto"/>
        <w:jc w:val="center"/>
        <w:rPr>
          <w:rFonts w:cstheme="minorHAnsi"/>
          <w:sz w:val="28"/>
          <w:szCs w:val="28"/>
        </w:rPr>
      </w:pPr>
    </w:p>
    <w:p w:rsidR="008C6792" w:rsidRPr="00DB09D4" w:rsidRDefault="008C6792" w:rsidP="008C6792">
      <w:pPr>
        <w:spacing w:after="0" w:line="240" w:lineRule="auto"/>
        <w:jc w:val="both"/>
        <w:rPr>
          <w:rFonts w:cstheme="minorHAnsi"/>
          <w:sz w:val="28"/>
          <w:szCs w:val="28"/>
        </w:rPr>
      </w:pPr>
      <w:r w:rsidRPr="00DB09D4">
        <w:rPr>
          <w:rFonts w:cstheme="minorHAnsi"/>
          <w:sz w:val="28"/>
          <w:szCs w:val="28"/>
        </w:rPr>
        <w:t>_____________________________________, con DNI _______________,</w:t>
      </w:r>
    </w:p>
    <w:p w:rsidR="008C6792" w:rsidRPr="00DB09D4" w:rsidRDefault="008C6792" w:rsidP="008C6792">
      <w:pPr>
        <w:spacing w:after="0" w:line="240" w:lineRule="auto"/>
        <w:jc w:val="both"/>
        <w:rPr>
          <w:rFonts w:cstheme="minorHAnsi"/>
          <w:sz w:val="28"/>
          <w:szCs w:val="28"/>
        </w:rPr>
      </w:pPr>
      <w:r w:rsidRPr="00DB09D4">
        <w:rPr>
          <w:rFonts w:cstheme="minorHAnsi"/>
          <w:sz w:val="28"/>
          <w:szCs w:val="28"/>
        </w:rPr>
        <w:t>Con domicilio en ______________________________________________ ____________________</w:t>
      </w:r>
      <w:r w:rsidR="00F97823">
        <w:rPr>
          <w:rFonts w:cstheme="minorHAnsi"/>
          <w:sz w:val="28"/>
          <w:szCs w:val="28"/>
        </w:rPr>
        <w:t>__</w:t>
      </w:r>
      <w:proofErr w:type="gramStart"/>
      <w:r w:rsidR="00F97823">
        <w:rPr>
          <w:rFonts w:cstheme="minorHAnsi"/>
          <w:sz w:val="28"/>
          <w:szCs w:val="28"/>
        </w:rPr>
        <w:t>,Tfno</w:t>
      </w:r>
      <w:proofErr w:type="gramEnd"/>
      <w:r w:rsidR="00F97823">
        <w:rPr>
          <w:rFonts w:cstheme="minorHAnsi"/>
          <w:sz w:val="28"/>
          <w:szCs w:val="28"/>
        </w:rPr>
        <w:t xml:space="preserve">. ______________, comparezco </w:t>
      </w:r>
      <w:r w:rsidRPr="00DB09D4">
        <w:rPr>
          <w:rFonts w:cstheme="minorHAnsi"/>
          <w:sz w:val="28"/>
          <w:szCs w:val="28"/>
        </w:rPr>
        <w:t>y expon</w:t>
      </w:r>
      <w:r w:rsidR="00F97823">
        <w:rPr>
          <w:rFonts w:cstheme="minorHAnsi"/>
          <w:sz w:val="28"/>
          <w:szCs w:val="28"/>
        </w:rPr>
        <w:t>go</w:t>
      </w:r>
    </w:p>
    <w:p w:rsidR="008C6792" w:rsidRPr="00DB09D4" w:rsidRDefault="008C6792" w:rsidP="008C6792">
      <w:pPr>
        <w:spacing w:after="0" w:line="240" w:lineRule="auto"/>
        <w:jc w:val="both"/>
        <w:rPr>
          <w:rFonts w:cstheme="minorHAnsi"/>
          <w:sz w:val="28"/>
          <w:szCs w:val="28"/>
        </w:rPr>
      </w:pPr>
    </w:p>
    <w:p w:rsidR="008C6792" w:rsidRPr="00DB09D4" w:rsidRDefault="008C6792" w:rsidP="008C6792">
      <w:pPr>
        <w:spacing w:after="0" w:line="240" w:lineRule="auto"/>
        <w:jc w:val="both"/>
        <w:rPr>
          <w:rFonts w:cstheme="minorHAnsi"/>
          <w:sz w:val="28"/>
          <w:szCs w:val="28"/>
        </w:rPr>
      </w:pPr>
      <w:r w:rsidRPr="00DB09D4">
        <w:rPr>
          <w:rFonts w:cstheme="minorHAnsi"/>
          <w:sz w:val="28"/>
          <w:szCs w:val="28"/>
        </w:rPr>
        <w:t>Que en cumplimiento de lo dispuesto en el art. 264 de la Ley de Enjuiciamiento Criminal (conocimiento indirecto de un posible delito,</w:t>
      </w:r>
      <w:r w:rsidR="00F97823">
        <w:rPr>
          <w:rFonts w:cstheme="minorHAnsi"/>
          <w:sz w:val="28"/>
          <w:szCs w:val="28"/>
        </w:rPr>
        <w:t xml:space="preserve"> que exime de probarlo), formulo</w:t>
      </w:r>
      <w:r w:rsidRPr="00DB09D4">
        <w:rPr>
          <w:rFonts w:cstheme="minorHAnsi"/>
          <w:sz w:val="28"/>
          <w:szCs w:val="28"/>
        </w:rPr>
        <w:t xml:space="preserve"> la presente DENUNCIA, contra </w:t>
      </w:r>
      <w:r w:rsidR="00834D03">
        <w:rPr>
          <w:rFonts w:cstheme="minorHAnsi"/>
          <w:b/>
          <w:sz w:val="28"/>
          <w:szCs w:val="28"/>
        </w:rPr>
        <w:t xml:space="preserve">Margarita Robles Fernández, ministra de defensa </w:t>
      </w:r>
      <w:r w:rsidR="00834D03" w:rsidRPr="00834D03">
        <w:rPr>
          <w:rFonts w:cstheme="minorHAnsi"/>
          <w:sz w:val="28"/>
          <w:szCs w:val="28"/>
        </w:rPr>
        <w:t xml:space="preserve">y cuantas personas hayan participado en los hechos que se dirán, </w:t>
      </w:r>
      <w:r w:rsidR="005C3E94" w:rsidRPr="00DB09D4">
        <w:rPr>
          <w:rFonts w:cstheme="minorHAnsi"/>
          <w:sz w:val="28"/>
          <w:szCs w:val="28"/>
        </w:rPr>
        <w:t xml:space="preserve"> </w:t>
      </w:r>
      <w:r w:rsidR="00834D03">
        <w:rPr>
          <w:rFonts w:cstheme="minorHAnsi"/>
          <w:sz w:val="28"/>
          <w:szCs w:val="28"/>
        </w:rPr>
        <w:t>por posibles delitos de prevaricación, contra los derechos fundamentales (art. 542 C.P.)</w:t>
      </w:r>
      <w:r w:rsidR="00A0671E">
        <w:rPr>
          <w:rFonts w:cstheme="minorHAnsi"/>
          <w:sz w:val="28"/>
          <w:szCs w:val="28"/>
        </w:rPr>
        <w:t>, homicidio, omisión del deber de socorro</w:t>
      </w:r>
      <w:r w:rsidR="00834D03">
        <w:rPr>
          <w:rFonts w:cstheme="minorHAnsi"/>
          <w:sz w:val="28"/>
          <w:szCs w:val="28"/>
        </w:rPr>
        <w:t xml:space="preserve"> </w:t>
      </w:r>
      <w:r w:rsidR="005C3E94" w:rsidRPr="00DB09D4">
        <w:rPr>
          <w:rFonts w:cstheme="minorHAnsi"/>
          <w:sz w:val="28"/>
          <w:szCs w:val="28"/>
        </w:rPr>
        <w:t xml:space="preserve">u otros, según los siguientes </w:t>
      </w:r>
    </w:p>
    <w:p w:rsidR="00893153" w:rsidRPr="00DB09D4" w:rsidRDefault="00893153" w:rsidP="008C6792">
      <w:pPr>
        <w:spacing w:after="0" w:line="240" w:lineRule="auto"/>
        <w:jc w:val="both"/>
        <w:rPr>
          <w:rFonts w:cstheme="minorHAnsi"/>
          <w:sz w:val="28"/>
          <w:szCs w:val="28"/>
        </w:rPr>
      </w:pPr>
    </w:p>
    <w:p w:rsidR="00893153" w:rsidRPr="00DB09D4" w:rsidRDefault="00893153" w:rsidP="00893153">
      <w:pPr>
        <w:spacing w:after="0" w:line="240" w:lineRule="auto"/>
        <w:jc w:val="center"/>
        <w:rPr>
          <w:rFonts w:cstheme="minorHAnsi"/>
          <w:sz w:val="28"/>
          <w:szCs w:val="28"/>
        </w:rPr>
      </w:pPr>
      <w:r w:rsidRPr="00DB09D4">
        <w:rPr>
          <w:rFonts w:cstheme="minorHAnsi"/>
          <w:sz w:val="28"/>
          <w:szCs w:val="28"/>
        </w:rPr>
        <w:t>H E C H O S</w:t>
      </w:r>
    </w:p>
    <w:p w:rsidR="005C3E94" w:rsidRPr="00DB09D4" w:rsidRDefault="005C3E94" w:rsidP="008C6792">
      <w:pPr>
        <w:spacing w:after="0" w:line="240" w:lineRule="auto"/>
        <w:jc w:val="both"/>
        <w:rPr>
          <w:rFonts w:cstheme="minorHAnsi"/>
          <w:sz w:val="28"/>
          <w:szCs w:val="28"/>
        </w:rPr>
      </w:pPr>
    </w:p>
    <w:p w:rsidR="006D41F7" w:rsidRDefault="00AB5AE5" w:rsidP="007A1471">
      <w:pPr>
        <w:spacing w:after="0" w:line="240" w:lineRule="auto"/>
        <w:jc w:val="both"/>
        <w:rPr>
          <w:rFonts w:eastAsia="Times New Roman" w:cstheme="minorHAnsi"/>
          <w:color w:val="000000"/>
          <w:sz w:val="28"/>
          <w:szCs w:val="28"/>
          <w:lang w:eastAsia="es-ES"/>
        </w:rPr>
      </w:pPr>
      <w:r w:rsidRPr="00DB09D4">
        <w:rPr>
          <w:rFonts w:cstheme="minorHAnsi"/>
          <w:sz w:val="28"/>
          <w:szCs w:val="28"/>
        </w:rPr>
        <w:t xml:space="preserve">1º) </w:t>
      </w:r>
      <w:r w:rsidR="00834D03">
        <w:rPr>
          <w:rFonts w:cstheme="minorHAnsi"/>
          <w:sz w:val="28"/>
          <w:szCs w:val="28"/>
        </w:rPr>
        <w:t xml:space="preserve">Según afirman numerosos medios de comunicación, </w:t>
      </w:r>
      <w:r w:rsidR="00A0671E">
        <w:rPr>
          <w:rFonts w:eastAsia="Times New Roman" w:cstheme="minorHAnsi"/>
          <w:color w:val="000000"/>
          <w:sz w:val="28"/>
          <w:szCs w:val="28"/>
          <w:lang w:eastAsia="es-ES"/>
        </w:rPr>
        <w:t>l</w:t>
      </w:r>
      <w:r w:rsidR="00834D03">
        <w:rPr>
          <w:rFonts w:eastAsia="Times New Roman" w:cstheme="minorHAnsi"/>
          <w:color w:val="000000"/>
          <w:sz w:val="28"/>
          <w:szCs w:val="28"/>
          <w:lang w:eastAsia="es-ES"/>
        </w:rPr>
        <w:t>a ministra de Defensa</w:t>
      </w:r>
      <w:r w:rsidR="00161DC0">
        <w:rPr>
          <w:rFonts w:eastAsia="Times New Roman" w:cstheme="minorHAnsi"/>
          <w:color w:val="000000"/>
          <w:sz w:val="28"/>
          <w:szCs w:val="28"/>
          <w:lang w:eastAsia="es-ES"/>
        </w:rPr>
        <w:t>, Margarita Robles,</w:t>
      </w:r>
      <w:r w:rsidR="00834D03">
        <w:rPr>
          <w:rFonts w:eastAsia="Times New Roman" w:cstheme="minorHAnsi"/>
          <w:color w:val="000000"/>
          <w:sz w:val="28"/>
          <w:szCs w:val="28"/>
          <w:lang w:eastAsia="es-ES"/>
        </w:rPr>
        <w:t xml:space="preserve"> habría represaliado c</w:t>
      </w:r>
      <w:r w:rsidR="007D1E4D">
        <w:rPr>
          <w:rFonts w:eastAsia="Times New Roman" w:cstheme="minorHAnsi"/>
          <w:color w:val="000000"/>
          <w:sz w:val="28"/>
          <w:szCs w:val="28"/>
          <w:lang w:eastAsia="es-ES"/>
        </w:rPr>
        <w:t>on un expediente disciplinario,</w:t>
      </w:r>
      <w:r w:rsidR="00834D03">
        <w:rPr>
          <w:rFonts w:eastAsia="Times New Roman" w:cstheme="minorHAnsi"/>
          <w:color w:val="000000"/>
          <w:sz w:val="28"/>
          <w:szCs w:val="28"/>
          <w:lang w:eastAsia="es-ES"/>
        </w:rPr>
        <w:t xml:space="preserve"> suspensión </w:t>
      </w:r>
      <w:r w:rsidR="000A1C3C">
        <w:rPr>
          <w:rFonts w:eastAsia="Times New Roman" w:cstheme="minorHAnsi"/>
          <w:color w:val="000000"/>
          <w:sz w:val="28"/>
          <w:szCs w:val="28"/>
          <w:lang w:eastAsia="es-ES"/>
        </w:rPr>
        <w:t xml:space="preserve">cautelar </w:t>
      </w:r>
      <w:r w:rsidR="00834D03">
        <w:rPr>
          <w:rFonts w:eastAsia="Times New Roman" w:cstheme="minorHAnsi"/>
          <w:color w:val="000000"/>
          <w:sz w:val="28"/>
          <w:szCs w:val="28"/>
          <w:lang w:eastAsia="es-ES"/>
        </w:rPr>
        <w:t>de empleo y sueldo de seis meses</w:t>
      </w:r>
      <w:r w:rsidR="007D1E4D">
        <w:rPr>
          <w:rFonts w:eastAsia="Times New Roman" w:cstheme="minorHAnsi"/>
          <w:color w:val="000000"/>
          <w:sz w:val="28"/>
          <w:szCs w:val="28"/>
          <w:lang w:eastAsia="es-ES"/>
        </w:rPr>
        <w:t xml:space="preserve"> y cese en su destino, a un militar identificado como E.S., por la grabación de los vídeos que aparecen en los siguientes enlaces:</w:t>
      </w:r>
    </w:p>
    <w:p w:rsidR="00C16312" w:rsidRDefault="00DB077F" w:rsidP="007A1471">
      <w:pPr>
        <w:spacing w:after="0" w:line="240" w:lineRule="auto"/>
        <w:jc w:val="both"/>
        <w:rPr>
          <w:rFonts w:cstheme="minorHAnsi"/>
          <w:sz w:val="28"/>
          <w:szCs w:val="28"/>
        </w:rPr>
      </w:pPr>
      <w:hyperlink r:id="rId6" w:history="1">
        <w:r w:rsidR="00C16312" w:rsidRPr="00507019">
          <w:rPr>
            <w:rStyle w:val="Hipervnculo"/>
            <w:rFonts w:cstheme="minorHAnsi"/>
            <w:sz w:val="28"/>
            <w:szCs w:val="28"/>
          </w:rPr>
          <w:t>https://eldiestro.info/2025/01/castigan-a-un-valiente-militar-en-lugar-de-condecorarlo/</w:t>
        </w:r>
      </w:hyperlink>
    </w:p>
    <w:p w:rsidR="00C16312" w:rsidRDefault="00C16312" w:rsidP="007A1471">
      <w:pPr>
        <w:spacing w:after="0" w:line="240" w:lineRule="auto"/>
        <w:jc w:val="both"/>
        <w:rPr>
          <w:rFonts w:eastAsia="Times New Roman" w:cstheme="minorHAnsi"/>
          <w:color w:val="000000"/>
          <w:sz w:val="28"/>
          <w:szCs w:val="28"/>
          <w:lang w:eastAsia="es-ES"/>
        </w:rPr>
      </w:pPr>
    </w:p>
    <w:p w:rsidR="007D1E4D" w:rsidRDefault="00DB077F" w:rsidP="007A1471">
      <w:pPr>
        <w:spacing w:after="0" w:line="240" w:lineRule="auto"/>
        <w:jc w:val="both"/>
        <w:rPr>
          <w:rFonts w:eastAsia="Times New Roman" w:cstheme="minorHAnsi"/>
          <w:color w:val="000000"/>
          <w:sz w:val="28"/>
          <w:szCs w:val="28"/>
          <w:lang w:eastAsia="es-ES"/>
        </w:rPr>
      </w:pPr>
      <w:hyperlink r:id="rId7" w:history="1">
        <w:r w:rsidR="007D1E4D" w:rsidRPr="007E7DC1">
          <w:rPr>
            <w:rStyle w:val="Hipervnculo"/>
            <w:rFonts w:eastAsia="Times New Roman" w:cstheme="minorHAnsi"/>
            <w:sz w:val="28"/>
            <w:szCs w:val="28"/>
            <w:lang w:eastAsia="es-ES"/>
          </w:rPr>
          <w:t>https://theobjective.com/espana/2024-11-06/militar-estalla-contra-gobierno-valencia/</w:t>
        </w:r>
      </w:hyperlink>
    </w:p>
    <w:p w:rsidR="007D1E4D" w:rsidRDefault="007D1E4D" w:rsidP="007A1471">
      <w:pPr>
        <w:spacing w:after="0" w:line="240" w:lineRule="auto"/>
        <w:jc w:val="both"/>
        <w:rPr>
          <w:rFonts w:eastAsia="Times New Roman" w:cstheme="minorHAnsi"/>
          <w:color w:val="000000"/>
          <w:sz w:val="28"/>
          <w:szCs w:val="28"/>
          <w:lang w:eastAsia="es-ES"/>
        </w:rPr>
      </w:pPr>
    </w:p>
    <w:p w:rsidR="007D1E4D" w:rsidRDefault="00DB077F" w:rsidP="007A1471">
      <w:pPr>
        <w:spacing w:after="0" w:line="240" w:lineRule="auto"/>
        <w:jc w:val="both"/>
        <w:rPr>
          <w:rFonts w:eastAsia="Times New Roman" w:cstheme="minorHAnsi"/>
          <w:color w:val="000000"/>
          <w:sz w:val="28"/>
          <w:szCs w:val="28"/>
          <w:lang w:eastAsia="es-ES"/>
        </w:rPr>
      </w:pPr>
      <w:hyperlink r:id="rId8" w:history="1">
        <w:r w:rsidR="007D1E4D" w:rsidRPr="007E7DC1">
          <w:rPr>
            <w:rStyle w:val="Hipervnculo"/>
            <w:rFonts w:eastAsia="Times New Roman" w:cstheme="minorHAnsi"/>
            <w:sz w:val="28"/>
            <w:szCs w:val="28"/>
            <w:lang w:eastAsia="es-ES"/>
          </w:rPr>
          <w:t>https://x.com/capTercio/status/1853194703472046184?ref_src=twsrc%5Etfw%7Ctwcamp%5Etweetembed%7Ctwterm%5E1878952991719575783%7Ctwgr%5Ea572ba805eb7755a5c8a1795f057e118c54160e9%7Ctwcon%5Es3_&amp;ref_url=https%3A%2F%2Fwww.hispanidad.com%2Fsociedad%2Fdefensa-robles-suspende-empleo-sueldo-militar-denuncio-inaccion-gobierno-frente-gestion-dana-nos-utilizan-como-herramienta-politica_12056145_102.html</w:t>
        </w:r>
      </w:hyperlink>
    </w:p>
    <w:p w:rsidR="007D1E4D" w:rsidRDefault="007D1E4D" w:rsidP="007A1471">
      <w:pPr>
        <w:spacing w:after="0" w:line="240" w:lineRule="auto"/>
        <w:jc w:val="both"/>
        <w:rPr>
          <w:rFonts w:eastAsia="Times New Roman" w:cstheme="minorHAnsi"/>
          <w:color w:val="000000"/>
          <w:sz w:val="28"/>
          <w:szCs w:val="28"/>
          <w:lang w:eastAsia="es-ES"/>
        </w:rPr>
      </w:pPr>
    </w:p>
    <w:p w:rsidR="00087C67" w:rsidRDefault="007D1E4D"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2º) </w:t>
      </w:r>
      <w:r w:rsidR="00087C67">
        <w:rPr>
          <w:rFonts w:eastAsia="Times New Roman" w:cstheme="minorHAnsi"/>
          <w:color w:val="000000"/>
          <w:sz w:val="28"/>
          <w:szCs w:val="28"/>
          <w:lang w:eastAsia="es-ES"/>
        </w:rPr>
        <w:t xml:space="preserve">En los vídeos, como puede verse, el militar denuncia que sus compañeros y él no son empleados en tareas útiles, cuando hay miles de damnificados con ingentes necesidades sin cubrir, e incluso podrían todavía </w:t>
      </w:r>
      <w:r w:rsidR="00087C67">
        <w:rPr>
          <w:rFonts w:eastAsia="Times New Roman" w:cstheme="minorHAnsi"/>
          <w:color w:val="000000"/>
          <w:sz w:val="28"/>
          <w:szCs w:val="28"/>
          <w:lang w:eastAsia="es-ES"/>
        </w:rPr>
        <w:lastRenderedPageBreak/>
        <w:t>salvarse vidas, si se aplicasen los esfuerzos en el lugar y momento adecuados.</w:t>
      </w:r>
    </w:p>
    <w:p w:rsidR="00087C67" w:rsidRDefault="00087C67" w:rsidP="007A1471">
      <w:pPr>
        <w:spacing w:after="0" w:line="240" w:lineRule="auto"/>
        <w:jc w:val="both"/>
        <w:rPr>
          <w:rFonts w:eastAsia="Times New Roman" w:cstheme="minorHAnsi"/>
          <w:color w:val="000000"/>
          <w:sz w:val="28"/>
          <w:szCs w:val="28"/>
          <w:lang w:eastAsia="es-ES"/>
        </w:rPr>
      </w:pPr>
    </w:p>
    <w:p w:rsidR="007D1E4D" w:rsidRDefault="00087C6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3º) </w:t>
      </w:r>
      <w:r w:rsidR="007D1E4D">
        <w:rPr>
          <w:rFonts w:eastAsia="Times New Roman" w:cstheme="minorHAnsi"/>
          <w:color w:val="000000"/>
          <w:sz w:val="28"/>
          <w:szCs w:val="28"/>
          <w:lang w:eastAsia="es-ES"/>
        </w:rPr>
        <w:t xml:space="preserve">De ser cierta la noticia, a ese militar se lo estaría represaliando por ejercer su deber de denunciar las irregularidades graves y delitos que conozca, ahora constituido en derecho fundamental, desde la aprobación de la Directiva Europea 2019/1937 y la ley de transposición 2/2023. Esta última ampara </w:t>
      </w:r>
      <w:r w:rsidR="00FA3827">
        <w:rPr>
          <w:rFonts w:eastAsia="Times New Roman" w:cstheme="minorHAnsi"/>
          <w:color w:val="000000"/>
          <w:sz w:val="28"/>
          <w:szCs w:val="28"/>
          <w:lang w:eastAsia="es-ES"/>
        </w:rPr>
        <w:t xml:space="preserve">de modo concreto y expreso </w:t>
      </w:r>
      <w:r w:rsidR="007D1E4D">
        <w:rPr>
          <w:rFonts w:eastAsia="Times New Roman" w:cstheme="minorHAnsi"/>
          <w:color w:val="000000"/>
          <w:sz w:val="28"/>
          <w:szCs w:val="28"/>
          <w:lang w:eastAsia="es-ES"/>
        </w:rPr>
        <w:t>el derecho a la difusión pública (arts. 27 y 28)</w:t>
      </w:r>
      <w:r w:rsidR="00FA3827">
        <w:rPr>
          <w:rFonts w:eastAsia="Times New Roman" w:cstheme="minorHAnsi"/>
          <w:color w:val="000000"/>
          <w:sz w:val="28"/>
          <w:szCs w:val="28"/>
          <w:lang w:eastAsia="es-ES"/>
        </w:rPr>
        <w:t>.</w:t>
      </w:r>
    </w:p>
    <w:p w:rsidR="00FA3827" w:rsidRDefault="00FA3827" w:rsidP="007A1471">
      <w:pPr>
        <w:spacing w:after="0" w:line="240" w:lineRule="auto"/>
        <w:jc w:val="both"/>
        <w:rPr>
          <w:rFonts w:eastAsia="Times New Roman" w:cstheme="minorHAnsi"/>
          <w:color w:val="000000"/>
          <w:sz w:val="28"/>
          <w:szCs w:val="28"/>
          <w:lang w:eastAsia="es-ES"/>
        </w:rPr>
      </w:pPr>
    </w:p>
    <w:p w:rsidR="00FA3827" w:rsidRDefault="00087C6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4</w:t>
      </w:r>
      <w:r w:rsidR="00FA3827">
        <w:rPr>
          <w:rFonts w:eastAsia="Times New Roman" w:cstheme="minorHAnsi"/>
          <w:color w:val="000000"/>
          <w:sz w:val="28"/>
          <w:szCs w:val="28"/>
          <w:lang w:eastAsia="es-ES"/>
        </w:rPr>
        <w:t xml:space="preserve">º) La normativa antedicha obliga a las administraciones a proteger a quien </w:t>
      </w:r>
      <w:r w:rsidR="00161DC0">
        <w:rPr>
          <w:rFonts w:eastAsia="Times New Roman" w:cstheme="minorHAnsi"/>
          <w:color w:val="000000"/>
          <w:sz w:val="28"/>
          <w:szCs w:val="28"/>
          <w:lang w:eastAsia="es-ES"/>
        </w:rPr>
        <w:t xml:space="preserve">denuncie y </w:t>
      </w:r>
      <w:r w:rsidR="000A1C3C">
        <w:rPr>
          <w:rFonts w:eastAsia="Times New Roman" w:cstheme="minorHAnsi"/>
          <w:color w:val="000000"/>
          <w:sz w:val="28"/>
          <w:szCs w:val="28"/>
          <w:lang w:eastAsia="es-ES"/>
        </w:rPr>
        <w:t xml:space="preserve">especialmente </w:t>
      </w:r>
      <w:r w:rsidR="00161DC0">
        <w:rPr>
          <w:rFonts w:eastAsia="Times New Roman" w:cstheme="minorHAnsi"/>
          <w:color w:val="000000"/>
          <w:sz w:val="28"/>
          <w:szCs w:val="28"/>
          <w:lang w:eastAsia="es-ES"/>
        </w:rPr>
        <w:t xml:space="preserve">a quien </w:t>
      </w:r>
      <w:r w:rsidR="00FA3827">
        <w:rPr>
          <w:rFonts w:eastAsia="Times New Roman" w:cstheme="minorHAnsi"/>
          <w:color w:val="000000"/>
          <w:sz w:val="28"/>
          <w:szCs w:val="28"/>
          <w:lang w:eastAsia="es-ES"/>
        </w:rPr>
        <w:t>realice difusión pública de infracciones graves y delitos. En el caso que nos ocupa, las conductas denunciadas en los videos por el militar presuntamente represaliado podrían constituir delitos de homicidio, omisión del deber de socorro, malversación de caudales públicos y otros.</w:t>
      </w:r>
      <w:r w:rsidR="00C40F3F">
        <w:rPr>
          <w:rFonts w:eastAsia="Times New Roman" w:cstheme="minorHAnsi"/>
          <w:color w:val="000000"/>
          <w:sz w:val="28"/>
          <w:szCs w:val="28"/>
          <w:lang w:eastAsia="es-ES"/>
        </w:rPr>
        <w:t xml:space="preserve"> Además, se darían en este caso todas las condiciones que justifican el derecho a protección del divulgador público, recogidas en el art. 28.1.b y 28.2 de la Ley 2/2023.</w:t>
      </w:r>
    </w:p>
    <w:p w:rsidR="00FA3827" w:rsidRDefault="00FA3827" w:rsidP="007A1471">
      <w:pPr>
        <w:spacing w:after="0" w:line="240" w:lineRule="auto"/>
        <w:jc w:val="both"/>
        <w:rPr>
          <w:rFonts w:eastAsia="Times New Roman" w:cstheme="minorHAnsi"/>
          <w:color w:val="000000"/>
          <w:sz w:val="28"/>
          <w:szCs w:val="28"/>
          <w:lang w:eastAsia="es-ES"/>
        </w:rPr>
      </w:pPr>
    </w:p>
    <w:p w:rsidR="00FA3827" w:rsidRDefault="00087C6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5</w:t>
      </w:r>
      <w:r w:rsidR="00FA3827">
        <w:rPr>
          <w:rFonts w:eastAsia="Times New Roman" w:cstheme="minorHAnsi"/>
          <w:color w:val="000000"/>
          <w:sz w:val="28"/>
          <w:szCs w:val="28"/>
          <w:lang w:eastAsia="es-ES"/>
        </w:rPr>
        <w:t xml:space="preserve">º) De ser cierta la apertura de expediente disciplinario al militar denunciante, se estarían violando sus derechos fundamentales, y </w:t>
      </w:r>
      <w:r w:rsidR="00161DC0">
        <w:rPr>
          <w:rFonts w:eastAsia="Times New Roman" w:cstheme="minorHAnsi"/>
          <w:color w:val="000000"/>
          <w:sz w:val="28"/>
          <w:szCs w:val="28"/>
          <w:lang w:eastAsia="es-ES"/>
        </w:rPr>
        <w:t>su</w:t>
      </w:r>
      <w:r w:rsidR="00FA3827">
        <w:rPr>
          <w:rFonts w:eastAsia="Times New Roman" w:cstheme="minorHAnsi"/>
          <w:color w:val="000000"/>
          <w:sz w:val="28"/>
          <w:szCs w:val="28"/>
          <w:lang w:eastAsia="es-ES"/>
        </w:rPr>
        <w:t xml:space="preserve"> sola </w:t>
      </w:r>
      <w:r w:rsidR="00161DC0">
        <w:rPr>
          <w:rFonts w:eastAsia="Times New Roman" w:cstheme="minorHAnsi"/>
          <w:color w:val="000000"/>
          <w:sz w:val="28"/>
          <w:szCs w:val="28"/>
          <w:lang w:eastAsia="es-ES"/>
        </w:rPr>
        <w:t>apertura, independientemente del resultado, es</w:t>
      </w:r>
      <w:r w:rsidR="00FA3827">
        <w:rPr>
          <w:rFonts w:eastAsia="Times New Roman" w:cstheme="minorHAnsi"/>
          <w:color w:val="000000"/>
          <w:sz w:val="28"/>
          <w:szCs w:val="28"/>
          <w:lang w:eastAsia="es-ES"/>
        </w:rPr>
        <w:t xml:space="preserve"> una amenaza a todos los potenciales denunciantes de corrupción, que es precisamente lo que intentan impedir –sin éxito alguno, según vemos- la Directiva 2019/1937 y la Ley 2/2023.</w:t>
      </w:r>
    </w:p>
    <w:p w:rsidR="00FA3827" w:rsidRDefault="00FA3827" w:rsidP="007A1471">
      <w:pPr>
        <w:spacing w:after="0" w:line="240" w:lineRule="auto"/>
        <w:jc w:val="both"/>
        <w:rPr>
          <w:rFonts w:eastAsia="Times New Roman" w:cstheme="minorHAnsi"/>
          <w:color w:val="000000"/>
          <w:sz w:val="28"/>
          <w:szCs w:val="28"/>
          <w:lang w:eastAsia="es-ES"/>
        </w:rPr>
      </w:pPr>
    </w:p>
    <w:p w:rsidR="00FA3827" w:rsidRDefault="00087C6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6 </w:t>
      </w:r>
      <w:r w:rsidR="00FA3827">
        <w:rPr>
          <w:rFonts w:eastAsia="Times New Roman" w:cstheme="minorHAnsi"/>
          <w:color w:val="000000"/>
          <w:sz w:val="28"/>
          <w:szCs w:val="28"/>
          <w:lang w:eastAsia="es-ES"/>
        </w:rPr>
        <w:t>º) Esta conducta de represalias podría constituir delitos de prevaricación, contra los derechos fundamentales u otros. En este caso, incurrirían en la comisión de estos delitos, no solo la ministra, sino todos los demás funcionarios que colaboren en su perpetración, es decir, todos los que firmen algún documento destinado a instruir el expediente disciplinario, a suspender al militar de empleo y sueldo, o cualquier otro documento relacionado o vinculado a ello.</w:t>
      </w:r>
    </w:p>
    <w:p w:rsidR="00087C67" w:rsidRDefault="00087C67" w:rsidP="007A1471">
      <w:pPr>
        <w:spacing w:after="0" w:line="240" w:lineRule="auto"/>
        <w:jc w:val="both"/>
        <w:rPr>
          <w:rFonts w:eastAsia="Times New Roman" w:cstheme="minorHAnsi"/>
          <w:color w:val="000000"/>
          <w:sz w:val="28"/>
          <w:szCs w:val="28"/>
          <w:lang w:eastAsia="es-ES"/>
        </w:rPr>
      </w:pPr>
    </w:p>
    <w:p w:rsidR="00087C67" w:rsidRDefault="00087C6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7º) El hecho se ser la principal denunciada magistrada en excedencia, es un agravante, pues no puede alegar ignorancia de la gravedad de su conducta, al margen de que deben ser tenidas como agravantes legales las circunstancias 5ª (aumentar deliberada e inhumanamente el sufrimiento de la víctima) y 7ª (prevalerse el culpable de su carácter público)</w:t>
      </w:r>
      <w:r w:rsidR="00C40F3F">
        <w:rPr>
          <w:rFonts w:eastAsia="Times New Roman" w:cstheme="minorHAnsi"/>
          <w:color w:val="000000"/>
          <w:sz w:val="28"/>
          <w:szCs w:val="28"/>
          <w:lang w:eastAsia="es-ES"/>
        </w:rPr>
        <w:t xml:space="preserve"> del art. 22 C.P.</w:t>
      </w:r>
    </w:p>
    <w:p w:rsidR="00FA3827" w:rsidRDefault="00FA3827" w:rsidP="007A1471">
      <w:pPr>
        <w:spacing w:after="0" w:line="240" w:lineRule="auto"/>
        <w:jc w:val="both"/>
        <w:rPr>
          <w:rFonts w:eastAsia="Times New Roman" w:cstheme="minorHAnsi"/>
          <w:color w:val="000000"/>
          <w:sz w:val="28"/>
          <w:szCs w:val="28"/>
          <w:lang w:eastAsia="es-ES"/>
        </w:rPr>
      </w:pPr>
    </w:p>
    <w:p w:rsidR="00087C67" w:rsidRDefault="00FA382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Por lo expuesto SOLICITO se investiguen los hechos, se depuren las responsabilidades penales y civiles anexas, se me t</w:t>
      </w:r>
      <w:r w:rsidR="00087C67">
        <w:rPr>
          <w:rFonts w:eastAsia="Times New Roman" w:cstheme="minorHAnsi"/>
          <w:color w:val="000000"/>
          <w:sz w:val="28"/>
          <w:szCs w:val="28"/>
          <w:lang w:eastAsia="es-ES"/>
        </w:rPr>
        <w:t>enga por personado como víctima y se me informe de las diligencias que se practiquen.</w:t>
      </w:r>
    </w:p>
    <w:p w:rsidR="00FA3827" w:rsidRDefault="00087C6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Me entiendo perjudicado, por cuanto</w:t>
      </w:r>
      <w:r w:rsidR="00FA3827">
        <w:rPr>
          <w:rFonts w:eastAsia="Times New Roman" w:cstheme="minorHAnsi"/>
          <w:color w:val="000000"/>
          <w:sz w:val="28"/>
          <w:szCs w:val="28"/>
          <w:lang w:eastAsia="es-ES"/>
        </w:rPr>
        <w:t xml:space="preserve"> una injusticia hecha a un ciudadano es una amenaza hecha a todos, así como porque los recursos despilfarrados en pagar sueldos inútiles, cuando hay vidas en riego que necesitan la ayuda que esos m</w:t>
      </w:r>
      <w:r>
        <w:rPr>
          <w:rFonts w:eastAsia="Times New Roman" w:cstheme="minorHAnsi"/>
          <w:color w:val="000000"/>
          <w:sz w:val="28"/>
          <w:szCs w:val="28"/>
          <w:lang w:eastAsia="es-ES"/>
        </w:rPr>
        <w:t>ilitares podrían haber prestado (y mañana puedo ser yo el necesitado de ayuda para salvar la vida), las pagamos todos los españoles con nuestros impuestos, yo incluido.</w:t>
      </w:r>
    </w:p>
    <w:p w:rsidR="00C40F3F" w:rsidRDefault="00C40F3F" w:rsidP="007A1471">
      <w:pPr>
        <w:spacing w:after="0" w:line="240" w:lineRule="auto"/>
        <w:jc w:val="both"/>
        <w:rPr>
          <w:rFonts w:eastAsia="Times New Roman" w:cstheme="minorHAnsi"/>
          <w:color w:val="000000"/>
          <w:sz w:val="28"/>
          <w:szCs w:val="28"/>
          <w:lang w:eastAsia="es-ES"/>
        </w:rPr>
      </w:pPr>
    </w:p>
    <w:p w:rsidR="00087C67" w:rsidRDefault="00087C67" w:rsidP="00087C67">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OTROSI DIGO que, aunque la principal denunciada sea persona aforada, y de acuerdo a lo dispuesto en los arts. 12, 13, 269, 311 y 777 de la Ley de Enjuiciamiento Criminal, </w:t>
      </w:r>
      <w:r w:rsidR="000A1C3C">
        <w:rPr>
          <w:rFonts w:eastAsia="Times New Roman" w:cstheme="minorHAnsi"/>
          <w:color w:val="000000"/>
          <w:sz w:val="28"/>
          <w:szCs w:val="28"/>
          <w:lang w:eastAsia="es-ES"/>
        </w:rPr>
        <w:t xml:space="preserve">antes de su remisión al Tribunal Supremo </w:t>
      </w:r>
      <w:r>
        <w:rPr>
          <w:rFonts w:eastAsia="Times New Roman" w:cstheme="minorHAnsi"/>
          <w:color w:val="000000"/>
          <w:sz w:val="28"/>
          <w:szCs w:val="28"/>
          <w:lang w:eastAsia="es-ES"/>
        </w:rPr>
        <w:t xml:space="preserve">propongo </w:t>
      </w:r>
      <w:r w:rsidR="000F72AA">
        <w:rPr>
          <w:rFonts w:eastAsia="Times New Roman" w:cstheme="minorHAnsi"/>
          <w:color w:val="000000"/>
          <w:sz w:val="28"/>
          <w:szCs w:val="28"/>
          <w:lang w:eastAsia="es-ES"/>
        </w:rPr>
        <w:t xml:space="preserve">la práctica de </w:t>
      </w:r>
      <w:r>
        <w:rPr>
          <w:rFonts w:eastAsia="Times New Roman" w:cstheme="minorHAnsi"/>
          <w:color w:val="000000"/>
          <w:sz w:val="28"/>
          <w:szCs w:val="28"/>
          <w:lang w:eastAsia="es-ES"/>
        </w:rPr>
        <w:t>las siguientes pruebas:</w:t>
      </w:r>
    </w:p>
    <w:p w:rsidR="00C40F3F" w:rsidRDefault="00C40F3F"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1º) Requerir al Ministerio de Defensa confirmación o desmentido de la noticia aparecida en los medios, sobre la apertura de expediente sancionador al militar que aparece en el vídeo, y en caso afirmativo, identificación del militar represaliado.</w:t>
      </w:r>
    </w:p>
    <w:p w:rsidR="006E2FF6" w:rsidRDefault="00C40F3F"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2º) Identificado y localizado el militar, interrogarlo sobre las circunstancias del caso y si entiende que su denuncia pública era necesaria para que se corrigiesen las deficiencias que detectó, así como sobre el hecho de que </w:t>
      </w:r>
      <w:r w:rsidR="00B70BBC">
        <w:rPr>
          <w:rFonts w:eastAsia="Times New Roman" w:cstheme="minorHAnsi"/>
          <w:color w:val="000000"/>
          <w:sz w:val="28"/>
          <w:szCs w:val="28"/>
          <w:lang w:eastAsia="es-ES"/>
        </w:rPr>
        <w:t>la inacción que denunció crease riegos a la población, o como poco no ayudase a reducirlos, ni a reducir las penurias de los damnificados, en lo que constituiría un grave incumplimiento de sus deberes militares, recogidos en la Ley del Sistema Nacional de Protección Civil, art</w:t>
      </w:r>
      <w:r w:rsidR="003F6E2C">
        <w:rPr>
          <w:rFonts w:eastAsia="Times New Roman" w:cstheme="minorHAnsi"/>
          <w:color w:val="000000"/>
          <w:sz w:val="28"/>
          <w:szCs w:val="28"/>
          <w:lang w:eastAsia="es-ES"/>
        </w:rPr>
        <w:t>s</w:t>
      </w:r>
      <w:r w:rsidR="00B70BBC">
        <w:rPr>
          <w:rFonts w:eastAsia="Times New Roman" w:cstheme="minorHAnsi"/>
          <w:color w:val="000000"/>
          <w:sz w:val="28"/>
          <w:szCs w:val="28"/>
          <w:lang w:eastAsia="es-ES"/>
        </w:rPr>
        <w:t xml:space="preserve">. </w:t>
      </w:r>
      <w:r>
        <w:rPr>
          <w:rFonts w:eastAsia="Times New Roman" w:cstheme="minorHAnsi"/>
          <w:color w:val="000000"/>
          <w:sz w:val="28"/>
          <w:szCs w:val="28"/>
          <w:lang w:eastAsia="es-ES"/>
        </w:rPr>
        <w:t xml:space="preserve"> </w:t>
      </w:r>
      <w:r w:rsidR="003F6E2C">
        <w:rPr>
          <w:rFonts w:eastAsia="Times New Roman" w:cstheme="minorHAnsi"/>
          <w:color w:val="000000"/>
          <w:sz w:val="28"/>
          <w:szCs w:val="28"/>
          <w:lang w:eastAsia="es-ES"/>
        </w:rPr>
        <w:t>5, 16 y 17 y 37, Ley Orgánica de la defensa Nacional, art. 15 y otras.</w:t>
      </w:r>
    </w:p>
    <w:p w:rsidR="000F72AA" w:rsidRDefault="000F72AA" w:rsidP="007A1471">
      <w:pPr>
        <w:spacing w:after="0" w:line="240" w:lineRule="auto"/>
        <w:jc w:val="both"/>
        <w:rPr>
          <w:rFonts w:eastAsia="Times New Roman" w:cstheme="minorHAnsi"/>
          <w:color w:val="000000"/>
          <w:sz w:val="28"/>
          <w:szCs w:val="28"/>
          <w:lang w:eastAsia="es-ES"/>
        </w:rPr>
      </w:pPr>
    </w:p>
    <w:p w:rsidR="00C40F3F" w:rsidRDefault="000F72AA"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SEGUNDO OTROSI DIGO que de acuerdo a la normativa aplicable, una vez identificado el militar, y de confirmarse la apertura de expediente sancionador, se proceda a decretar su protección, ordenando la restitución inmediata de sus haberes íntegros, </w:t>
      </w:r>
      <w:r w:rsidR="000C18BD">
        <w:rPr>
          <w:rFonts w:eastAsia="Times New Roman" w:cstheme="minorHAnsi"/>
          <w:color w:val="000000"/>
          <w:sz w:val="28"/>
          <w:szCs w:val="28"/>
          <w:lang w:eastAsia="es-ES"/>
        </w:rPr>
        <w:t xml:space="preserve">así como la aplicación de las medidas de protección previstas en los arts. 35 y </w:t>
      </w:r>
      <w:proofErr w:type="spellStart"/>
      <w:r w:rsidR="000C18BD">
        <w:rPr>
          <w:rFonts w:eastAsia="Times New Roman" w:cstheme="minorHAnsi"/>
          <w:color w:val="000000"/>
          <w:sz w:val="28"/>
          <w:szCs w:val="28"/>
          <w:lang w:eastAsia="es-ES"/>
        </w:rPr>
        <w:t>ss</w:t>
      </w:r>
      <w:proofErr w:type="spellEnd"/>
      <w:r w:rsidR="000C18BD">
        <w:rPr>
          <w:rFonts w:eastAsia="Times New Roman" w:cstheme="minorHAnsi"/>
          <w:color w:val="000000"/>
          <w:sz w:val="28"/>
          <w:szCs w:val="28"/>
          <w:lang w:eastAsia="es-ES"/>
        </w:rPr>
        <w:t xml:space="preserve"> de la Ley 2/2023</w:t>
      </w:r>
    </w:p>
    <w:p w:rsidR="000C18BD" w:rsidRDefault="000C18BD" w:rsidP="007A1471">
      <w:pPr>
        <w:spacing w:after="0" w:line="240" w:lineRule="auto"/>
        <w:jc w:val="both"/>
        <w:rPr>
          <w:rFonts w:eastAsia="Times New Roman" w:cstheme="minorHAnsi"/>
          <w:color w:val="000000"/>
          <w:sz w:val="28"/>
          <w:szCs w:val="28"/>
          <w:lang w:eastAsia="es-ES"/>
        </w:rPr>
      </w:pPr>
    </w:p>
    <w:p w:rsidR="000C18BD" w:rsidRDefault="000C18BD"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En _________________________ </w:t>
      </w:r>
      <w:proofErr w:type="spellStart"/>
      <w:r>
        <w:rPr>
          <w:rFonts w:eastAsia="Times New Roman" w:cstheme="minorHAnsi"/>
          <w:color w:val="000000"/>
          <w:sz w:val="28"/>
          <w:szCs w:val="28"/>
          <w:lang w:eastAsia="es-ES"/>
        </w:rPr>
        <w:t>a</w:t>
      </w:r>
      <w:proofErr w:type="spellEnd"/>
      <w:r>
        <w:rPr>
          <w:rFonts w:eastAsia="Times New Roman" w:cstheme="minorHAnsi"/>
          <w:color w:val="000000"/>
          <w:sz w:val="28"/>
          <w:szCs w:val="28"/>
          <w:lang w:eastAsia="es-ES"/>
        </w:rPr>
        <w:t xml:space="preserve"> ____ de _______________ </w:t>
      </w:r>
      <w:proofErr w:type="spellStart"/>
      <w:r>
        <w:rPr>
          <w:rFonts w:eastAsia="Times New Roman" w:cstheme="minorHAnsi"/>
          <w:color w:val="000000"/>
          <w:sz w:val="28"/>
          <w:szCs w:val="28"/>
          <w:lang w:eastAsia="es-ES"/>
        </w:rPr>
        <w:t>de</w:t>
      </w:r>
      <w:proofErr w:type="spellEnd"/>
      <w:r>
        <w:rPr>
          <w:rFonts w:eastAsia="Times New Roman" w:cstheme="minorHAnsi"/>
          <w:color w:val="000000"/>
          <w:sz w:val="28"/>
          <w:szCs w:val="28"/>
          <w:lang w:eastAsia="es-ES"/>
        </w:rPr>
        <w:t xml:space="preserve"> 2025</w:t>
      </w:r>
    </w:p>
    <w:p w:rsidR="000C18BD" w:rsidRDefault="000C18BD" w:rsidP="007A1471">
      <w:pPr>
        <w:spacing w:after="0" w:line="240" w:lineRule="auto"/>
        <w:jc w:val="both"/>
        <w:rPr>
          <w:rFonts w:eastAsia="Times New Roman" w:cstheme="minorHAnsi"/>
          <w:color w:val="000000"/>
          <w:sz w:val="28"/>
          <w:szCs w:val="28"/>
          <w:lang w:eastAsia="es-ES"/>
        </w:rPr>
      </w:pPr>
    </w:p>
    <w:p w:rsidR="000C18BD" w:rsidRDefault="000C18BD" w:rsidP="007A1471">
      <w:pPr>
        <w:spacing w:after="0" w:line="240" w:lineRule="auto"/>
        <w:jc w:val="both"/>
        <w:rPr>
          <w:rFonts w:eastAsia="Times New Roman" w:cstheme="minorHAnsi"/>
          <w:color w:val="000000"/>
          <w:sz w:val="28"/>
          <w:szCs w:val="28"/>
          <w:lang w:eastAsia="es-ES"/>
        </w:rPr>
      </w:pPr>
    </w:p>
    <w:p w:rsidR="000C18BD" w:rsidRPr="000C18BD" w:rsidRDefault="000C18BD" w:rsidP="007A1471">
      <w:pPr>
        <w:spacing w:after="0" w:line="240" w:lineRule="auto"/>
        <w:jc w:val="both"/>
        <w:rPr>
          <w:rFonts w:eastAsia="Times New Roman" w:cstheme="minorHAnsi"/>
          <w:color w:val="A6A6A6" w:themeColor="background1" w:themeShade="A6"/>
          <w:sz w:val="28"/>
          <w:szCs w:val="28"/>
          <w:lang w:eastAsia="es-ES"/>
        </w:rPr>
      </w:pPr>
      <w:r>
        <w:rPr>
          <w:rFonts w:eastAsia="Times New Roman" w:cstheme="minorHAnsi"/>
          <w:color w:val="000000"/>
          <w:sz w:val="28"/>
          <w:szCs w:val="28"/>
          <w:lang w:eastAsia="es-ES"/>
        </w:rPr>
        <w:t xml:space="preserve">    </w:t>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A6A6A6" w:themeColor="background1" w:themeShade="A6"/>
          <w:sz w:val="28"/>
          <w:szCs w:val="28"/>
          <w:lang w:eastAsia="es-ES"/>
        </w:rPr>
        <w:t>firma</w:t>
      </w:r>
    </w:p>
    <w:p w:rsidR="000C18BD" w:rsidRDefault="000C18BD" w:rsidP="007A1471">
      <w:pPr>
        <w:spacing w:after="0" w:line="240" w:lineRule="auto"/>
        <w:jc w:val="both"/>
        <w:rPr>
          <w:rFonts w:eastAsia="Times New Roman" w:cstheme="minorHAnsi"/>
          <w:color w:val="000000"/>
          <w:sz w:val="28"/>
          <w:szCs w:val="28"/>
          <w:lang w:eastAsia="es-ES"/>
        </w:rPr>
      </w:pPr>
    </w:p>
    <w:p w:rsidR="000C18BD" w:rsidRDefault="000C18BD" w:rsidP="007A1471">
      <w:pPr>
        <w:spacing w:after="0" w:line="240" w:lineRule="auto"/>
        <w:jc w:val="both"/>
        <w:rPr>
          <w:rFonts w:eastAsia="Times New Roman" w:cstheme="minorHAnsi"/>
          <w:color w:val="000000"/>
          <w:sz w:val="28"/>
          <w:szCs w:val="28"/>
          <w:lang w:eastAsia="es-ES"/>
        </w:rPr>
      </w:pPr>
    </w:p>
    <w:p w:rsidR="00C16312" w:rsidRDefault="00C16312" w:rsidP="007A1471">
      <w:pPr>
        <w:spacing w:after="0" w:line="240" w:lineRule="auto"/>
        <w:jc w:val="both"/>
        <w:rPr>
          <w:rFonts w:eastAsia="Times New Roman" w:cstheme="minorHAnsi"/>
          <w:color w:val="000000"/>
          <w:sz w:val="28"/>
          <w:szCs w:val="28"/>
          <w:lang w:eastAsia="es-ES"/>
        </w:rPr>
      </w:pPr>
      <w:bookmarkStart w:id="0" w:name="_GoBack"/>
      <w:bookmarkEnd w:id="0"/>
    </w:p>
    <w:p w:rsidR="00C40F3F" w:rsidRDefault="00C40F3F" w:rsidP="007A1471">
      <w:pPr>
        <w:spacing w:after="0" w:line="240" w:lineRule="auto"/>
        <w:jc w:val="both"/>
        <w:rPr>
          <w:rFonts w:eastAsia="Times New Roman" w:cstheme="minorHAnsi"/>
          <w:color w:val="000000"/>
          <w:sz w:val="28"/>
          <w:szCs w:val="28"/>
          <w:lang w:eastAsia="es-ES"/>
        </w:rPr>
      </w:pPr>
    </w:p>
    <w:p w:rsidR="006E2FF6" w:rsidRPr="006E2FF6" w:rsidRDefault="006E2FF6" w:rsidP="006E2FF6">
      <w:pPr>
        <w:spacing w:after="0" w:line="240" w:lineRule="auto"/>
        <w:jc w:val="both"/>
        <w:rPr>
          <w:b/>
          <w:sz w:val="26"/>
          <w:szCs w:val="26"/>
          <w:u w:val="single"/>
        </w:rPr>
      </w:pPr>
      <w:r w:rsidRPr="006E2FF6">
        <w:rPr>
          <w:b/>
          <w:sz w:val="26"/>
          <w:szCs w:val="26"/>
          <w:u w:val="single"/>
        </w:rPr>
        <w:t>INSTRUCCIONES para la denuncia.</w:t>
      </w:r>
    </w:p>
    <w:p w:rsidR="006E2FF6" w:rsidRPr="006E2FF6" w:rsidRDefault="006E2FF6" w:rsidP="006E2FF6">
      <w:pPr>
        <w:spacing w:after="0" w:line="240" w:lineRule="auto"/>
        <w:jc w:val="both"/>
        <w:rPr>
          <w:sz w:val="26"/>
          <w:szCs w:val="26"/>
        </w:rPr>
      </w:pPr>
    </w:p>
    <w:p w:rsidR="006E2FF6" w:rsidRPr="006E2FF6" w:rsidRDefault="006E2FF6" w:rsidP="006E2FF6">
      <w:pPr>
        <w:spacing w:after="0" w:line="240" w:lineRule="auto"/>
        <w:jc w:val="both"/>
        <w:rPr>
          <w:b/>
          <w:sz w:val="26"/>
          <w:szCs w:val="26"/>
        </w:rPr>
      </w:pPr>
      <w:r w:rsidRPr="006E2FF6">
        <w:rPr>
          <w:b/>
          <w:sz w:val="26"/>
          <w:szCs w:val="26"/>
        </w:rPr>
        <w:t>Se imprime por duplicado y se cubren los datos personales, lugar, fecha y firma.</w:t>
      </w:r>
    </w:p>
    <w:p w:rsidR="006E2FF6" w:rsidRPr="006E2FF6" w:rsidRDefault="006E2FF6" w:rsidP="006E2FF6">
      <w:pPr>
        <w:spacing w:after="0" w:line="240" w:lineRule="auto"/>
        <w:jc w:val="both"/>
        <w:rPr>
          <w:sz w:val="26"/>
          <w:szCs w:val="26"/>
        </w:rPr>
      </w:pPr>
      <w:r w:rsidRPr="006E2FF6">
        <w:rPr>
          <w:b/>
          <w:sz w:val="26"/>
          <w:szCs w:val="26"/>
        </w:rPr>
        <w:t>Lo mejor es presentarlo en el juzgado de guardia</w:t>
      </w:r>
      <w:r w:rsidRPr="006E2FF6">
        <w:rPr>
          <w:sz w:val="26"/>
          <w:szCs w:val="26"/>
        </w:rPr>
        <w:t xml:space="preserve">. No hace falta ningún trámite ni requisito. </w:t>
      </w:r>
      <w:r w:rsidR="00C16312">
        <w:rPr>
          <w:sz w:val="26"/>
          <w:szCs w:val="26"/>
        </w:rPr>
        <w:t xml:space="preserve">Puede llevarlo persona diferente del firmante, ya que no es necesario identificarse. </w:t>
      </w:r>
      <w:r w:rsidRPr="006E2FF6">
        <w:rPr>
          <w:sz w:val="26"/>
          <w:szCs w:val="26"/>
        </w:rPr>
        <w:t>Se informa al funcionario que nos atienda que queremos presentar una denuncia por escrito. Se le entregan ambos ejemplares y nos devolverá la copia sellada sin hacernos preguntas. Tiempo estimado 5 minutos.</w:t>
      </w:r>
    </w:p>
    <w:p w:rsidR="006E2FF6" w:rsidRPr="006E2FF6" w:rsidRDefault="006E2FF6" w:rsidP="006E2FF6">
      <w:pPr>
        <w:spacing w:after="0" w:line="240" w:lineRule="auto"/>
        <w:jc w:val="both"/>
        <w:rPr>
          <w:sz w:val="26"/>
          <w:szCs w:val="26"/>
        </w:rPr>
      </w:pPr>
      <w:r w:rsidRPr="006E2FF6">
        <w:rPr>
          <w:sz w:val="26"/>
          <w:szCs w:val="26"/>
        </w:rPr>
        <w:t xml:space="preserve">Si se presenta en la Guardia Civil o una Comisaría de Policía, </w:t>
      </w:r>
      <w:r w:rsidR="00C16312">
        <w:rPr>
          <w:sz w:val="26"/>
          <w:szCs w:val="26"/>
        </w:rPr>
        <w:t xml:space="preserve">debe llevarlo el firmante, </w:t>
      </w:r>
      <w:r w:rsidRPr="006E2FF6">
        <w:rPr>
          <w:sz w:val="26"/>
          <w:szCs w:val="26"/>
        </w:rPr>
        <w:t>hay que esperar a que nos atiendan, identificarnos con el DNI y esperar que redacten un acta de comparecencia que deberemos firmar. Tiempo estimado media hora.</w:t>
      </w:r>
    </w:p>
    <w:p w:rsidR="006E2FF6" w:rsidRPr="006D41F7" w:rsidRDefault="006E2FF6" w:rsidP="007A1471">
      <w:pPr>
        <w:spacing w:after="0" w:line="240" w:lineRule="auto"/>
        <w:jc w:val="both"/>
        <w:rPr>
          <w:rFonts w:eastAsia="Times New Roman" w:cstheme="minorHAnsi"/>
          <w:color w:val="A6A6A6" w:themeColor="background1" w:themeShade="A6"/>
          <w:sz w:val="28"/>
          <w:szCs w:val="28"/>
          <w:lang w:eastAsia="es-ES"/>
        </w:rPr>
      </w:pPr>
    </w:p>
    <w:sectPr w:rsidR="006E2FF6" w:rsidRPr="006D41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256E0"/>
    <w:multiLevelType w:val="hybridMultilevel"/>
    <w:tmpl w:val="46CEC2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9797A8B"/>
    <w:multiLevelType w:val="hybridMultilevel"/>
    <w:tmpl w:val="45DC6F80"/>
    <w:lvl w:ilvl="0" w:tplc="30523A56">
      <w:start w:val="1"/>
      <w:numFmt w:val="upperRoman"/>
      <w:lvlText w:val="%1)"/>
      <w:lvlJc w:val="left"/>
      <w:pPr>
        <w:ind w:left="1080" w:hanging="720"/>
      </w:pPr>
      <w:rPr>
        <w:rFonts w:cstheme="minorBidi"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DF"/>
    <w:rsid w:val="00016430"/>
    <w:rsid w:val="00032261"/>
    <w:rsid w:val="0003723C"/>
    <w:rsid w:val="00087C67"/>
    <w:rsid w:val="00097C32"/>
    <w:rsid w:val="000A1C3C"/>
    <w:rsid w:val="000B3D62"/>
    <w:rsid w:val="000C07DE"/>
    <w:rsid w:val="000C18BD"/>
    <w:rsid w:val="000F72AA"/>
    <w:rsid w:val="00132703"/>
    <w:rsid w:val="00151BC2"/>
    <w:rsid w:val="00161DC0"/>
    <w:rsid w:val="00194F15"/>
    <w:rsid w:val="001C39F9"/>
    <w:rsid w:val="001D24DF"/>
    <w:rsid w:val="001D4384"/>
    <w:rsid w:val="00203E12"/>
    <w:rsid w:val="0021430E"/>
    <w:rsid w:val="00233CD7"/>
    <w:rsid w:val="0025514E"/>
    <w:rsid w:val="00256BB8"/>
    <w:rsid w:val="00264D8D"/>
    <w:rsid w:val="00292581"/>
    <w:rsid w:val="002A7E9F"/>
    <w:rsid w:val="00335062"/>
    <w:rsid w:val="003E62F3"/>
    <w:rsid w:val="003F6E2C"/>
    <w:rsid w:val="00403D58"/>
    <w:rsid w:val="004061F2"/>
    <w:rsid w:val="004723C3"/>
    <w:rsid w:val="004A07C8"/>
    <w:rsid w:val="004D7A81"/>
    <w:rsid w:val="004F7613"/>
    <w:rsid w:val="00535900"/>
    <w:rsid w:val="0054012C"/>
    <w:rsid w:val="00540E83"/>
    <w:rsid w:val="00545EBC"/>
    <w:rsid w:val="00566859"/>
    <w:rsid w:val="0057578E"/>
    <w:rsid w:val="00582660"/>
    <w:rsid w:val="0058521E"/>
    <w:rsid w:val="005C3E94"/>
    <w:rsid w:val="005D03FD"/>
    <w:rsid w:val="006123F5"/>
    <w:rsid w:val="00612634"/>
    <w:rsid w:val="0062675D"/>
    <w:rsid w:val="00626783"/>
    <w:rsid w:val="00632387"/>
    <w:rsid w:val="006669FD"/>
    <w:rsid w:val="00675F43"/>
    <w:rsid w:val="006846D2"/>
    <w:rsid w:val="006915C8"/>
    <w:rsid w:val="00696322"/>
    <w:rsid w:val="006A3947"/>
    <w:rsid w:val="006C4C64"/>
    <w:rsid w:val="006D41F7"/>
    <w:rsid w:val="006E06AF"/>
    <w:rsid w:val="006E2FF6"/>
    <w:rsid w:val="00700FF2"/>
    <w:rsid w:val="00713354"/>
    <w:rsid w:val="00736A86"/>
    <w:rsid w:val="00764F98"/>
    <w:rsid w:val="00766D82"/>
    <w:rsid w:val="00767482"/>
    <w:rsid w:val="00794889"/>
    <w:rsid w:val="007976E4"/>
    <w:rsid w:val="007A1471"/>
    <w:rsid w:val="007D1E4D"/>
    <w:rsid w:val="007E5F8D"/>
    <w:rsid w:val="00804D6C"/>
    <w:rsid w:val="00834D03"/>
    <w:rsid w:val="00857D6F"/>
    <w:rsid w:val="00863E95"/>
    <w:rsid w:val="00893153"/>
    <w:rsid w:val="008A1167"/>
    <w:rsid w:val="008C5EAF"/>
    <w:rsid w:val="008C6792"/>
    <w:rsid w:val="008D18C6"/>
    <w:rsid w:val="00905B02"/>
    <w:rsid w:val="00932DDF"/>
    <w:rsid w:val="00936EBA"/>
    <w:rsid w:val="00961643"/>
    <w:rsid w:val="00976CFB"/>
    <w:rsid w:val="009B1A62"/>
    <w:rsid w:val="009B204A"/>
    <w:rsid w:val="009B33F6"/>
    <w:rsid w:val="009D2B70"/>
    <w:rsid w:val="009F78E8"/>
    <w:rsid w:val="00A0671E"/>
    <w:rsid w:val="00A13B4A"/>
    <w:rsid w:val="00A36990"/>
    <w:rsid w:val="00A86BC0"/>
    <w:rsid w:val="00AB5AE5"/>
    <w:rsid w:val="00AD5643"/>
    <w:rsid w:val="00AE2D80"/>
    <w:rsid w:val="00B13747"/>
    <w:rsid w:val="00B202C5"/>
    <w:rsid w:val="00B31A0D"/>
    <w:rsid w:val="00B3423E"/>
    <w:rsid w:val="00B43B80"/>
    <w:rsid w:val="00B70BBC"/>
    <w:rsid w:val="00B77716"/>
    <w:rsid w:val="00C13E09"/>
    <w:rsid w:val="00C16312"/>
    <w:rsid w:val="00C20F46"/>
    <w:rsid w:val="00C23950"/>
    <w:rsid w:val="00C30540"/>
    <w:rsid w:val="00C40F3F"/>
    <w:rsid w:val="00C52EBA"/>
    <w:rsid w:val="00CA5544"/>
    <w:rsid w:val="00CC1A77"/>
    <w:rsid w:val="00CE2F7A"/>
    <w:rsid w:val="00CE74E3"/>
    <w:rsid w:val="00D80C6A"/>
    <w:rsid w:val="00DB077F"/>
    <w:rsid w:val="00DB07CB"/>
    <w:rsid w:val="00DB09D4"/>
    <w:rsid w:val="00DB3CBF"/>
    <w:rsid w:val="00DC6D3B"/>
    <w:rsid w:val="00DD4A58"/>
    <w:rsid w:val="00DD4B0B"/>
    <w:rsid w:val="00DE5EF0"/>
    <w:rsid w:val="00E1146A"/>
    <w:rsid w:val="00E52A3D"/>
    <w:rsid w:val="00E56ED5"/>
    <w:rsid w:val="00E6258B"/>
    <w:rsid w:val="00E86C6F"/>
    <w:rsid w:val="00E9041B"/>
    <w:rsid w:val="00ED0EF9"/>
    <w:rsid w:val="00ED4BEA"/>
    <w:rsid w:val="00F04D27"/>
    <w:rsid w:val="00F118E9"/>
    <w:rsid w:val="00F702CF"/>
    <w:rsid w:val="00F9509A"/>
    <w:rsid w:val="00F97823"/>
    <w:rsid w:val="00FA159A"/>
    <w:rsid w:val="00FA1EF1"/>
    <w:rsid w:val="00FA3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5D398-9182-48FB-930F-021CF7FA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675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0C07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5B02"/>
    <w:rPr>
      <w:color w:val="0563C1" w:themeColor="hyperlink"/>
      <w:u w:val="single"/>
    </w:rPr>
  </w:style>
  <w:style w:type="paragraph" w:styleId="Prrafodelista">
    <w:name w:val="List Paragraph"/>
    <w:basedOn w:val="Normal"/>
    <w:uiPriority w:val="34"/>
    <w:qFormat/>
    <w:rsid w:val="00961643"/>
    <w:pPr>
      <w:ind w:left="720"/>
      <w:contextualSpacing/>
    </w:pPr>
  </w:style>
  <w:style w:type="paragraph" w:customStyle="1" w:styleId="parrafo">
    <w:name w:val="parrafo"/>
    <w:basedOn w:val="Normal"/>
    <w:rsid w:val="006A39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75F43"/>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0C07D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745">
      <w:bodyDiv w:val="1"/>
      <w:marLeft w:val="0"/>
      <w:marRight w:val="0"/>
      <w:marTop w:val="0"/>
      <w:marBottom w:val="0"/>
      <w:divBdr>
        <w:top w:val="none" w:sz="0" w:space="0" w:color="auto"/>
        <w:left w:val="none" w:sz="0" w:space="0" w:color="auto"/>
        <w:bottom w:val="none" w:sz="0" w:space="0" w:color="auto"/>
        <w:right w:val="none" w:sz="0" w:space="0" w:color="auto"/>
      </w:divBdr>
    </w:div>
    <w:div w:id="74056275">
      <w:bodyDiv w:val="1"/>
      <w:marLeft w:val="0"/>
      <w:marRight w:val="0"/>
      <w:marTop w:val="0"/>
      <w:marBottom w:val="0"/>
      <w:divBdr>
        <w:top w:val="none" w:sz="0" w:space="0" w:color="auto"/>
        <w:left w:val="none" w:sz="0" w:space="0" w:color="auto"/>
        <w:bottom w:val="none" w:sz="0" w:space="0" w:color="auto"/>
        <w:right w:val="none" w:sz="0" w:space="0" w:color="auto"/>
      </w:divBdr>
    </w:div>
    <w:div w:id="287585683">
      <w:bodyDiv w:val="1"/>
      <w:marLeft w:val="0"/>
      <w:marRight w:val="0"/>
      <w:marTop w:val="0"/>
      <w:marBottom w:val="0"/>
      <w:divBdr>
        <w:top w:val="none" w:sz="0" w:space="0" w:color="auto"/>
        <w:left w:val="none" w:sz="0" w:space="0" w:color="auto"/>
        <w:bottom w:val="none" w:sz="0" w:space="0" w:color="auto"/>
        <w:right w:val="none" w:sz="0" w:space="0" w:color="auto"/>
      </w:divBdr>
    </w:div>
    <w:div w:id="472916110">
      <w:bodyDiv w:val="1"/>
      <w:marLeft w:val="0"/>
      <w:marRight w:val="0"/>
      <w:marTop w:val="0"/>
      <w:marBottom w:val="0"/>
      <w:divBdr>
        <w:top w:val="none" w:sz="0" w:space="0" w:color="auto"/>
        <w:left w:val="none" w:sz="0" w:space="0" w:color="auto"/>
        <w:bottom w:val="none" w:sz="0" w:space="0" w:color="auto"/>
        <w:right w:val="none" w:sz="0" w:space="0" w:color="auto"/>
      </w:divBdr>
    </w:div>
    <w:div w:id="522477288">
      <w:bodyDiv w:val="1"/>
      <w:marLeft w:val="0"/>
      <w:marRight w:val="0"/>
      <w:marTop w:val="0"/>
      <w:marBottom w:val="0"/>
      <w:divBdr>
        <w:top w:val="none" w:sz="0" w:space="0" w:color="auto"/>
        <w:left w:val="none" w:sz="0" w:space="0" w:color="auto"/>
        <w:bottom w:val="none" w:sz="0" w:space="0" w:color="auto"/>
        <w:right w:val="none" w:sz="0" w:space="0" w:color="auto"/>
      </w:divBdr>
    </w:div>
    <w:div w:id="565410995">
      <w:bodyDiv w:val="1"/>
      <w:marLeft w:val="0"/>
      <w:marRight w:val="0"/>
      <w:marTop w:val="0"/>
      <w:marBottom w:val="0"/>
      <w:divBdr>
        <w:top w:val="none" w:sz="0" w:space="0" w:color="auto"/>
        <w:left w:val="none" w:sz="0" w:space="0" w:color="auto"/>
        <w:bottom w:val="none" w:sz="0" w:space="0" w:color="auto"/>
        <w:right w:val="none" w:sz="0" w:space="0" w:color="auto"/>
      </w:divBdr>
    </w:div>
    <w:div w:id="575671039">
      <w:bodyDiv w:val="1"/>
      <w:marLeft w:val="0"/>
      <w:marRight w:val="0"/>
      <w:marTop w:val="0"/>
      <w:marBottom w:val="0"/>
      <w:divBdr>
        <w:top w:val="none" w:sz="0" w:space="0" w:color="auto"/>
        <w:left w:val="none" w:sz="0" w:space="0" w:color="auto"/>
        <w:bottom w:val="none" w:sz="0" w:space="0" w:color="auto"/>
        <w:right w:val="none" w:sz="0" w:space="0" w:color="auto"/>
      </w:divBdr>
    </w:div>
    <w:div w:id="600914166">
      <w:bodyDiv w:val="1"/>
      <w:marLeft w:val="0"/>
      <w:marRight w:val="0"/>
      <w:marTop w:val="0"/>
      <w:marBottom w:val="0"/>
      <w:divBdr>
        <w:top w:val="none" w:sz="0" w:space="0" w:color="auto"/>
        <w:left w:val="none" w:sz="0" w:space="0" w:color="auto"/>
        <w:bottom w:val="none" w:sz="0" w:space="0" w:color="auto"/>
        <w:right w:val="none" w:sz="0" w:space="0" w:color="auto"/>
      </w:divBdr>
    </w:div>
    <w:div w:id="692614128">
      <w:bodyDiv w:val="1"/>
      <w:marLeft w:val="0"/>
      <w:marRight w:val="0"/>
      <w:marTop w:val="0"/>
      <w:marBottom w:val="0"/>
      <w:divBdr>
        <w:top w:val="none" w:sz="0" w:space="0" w:color="auto"/>
        <w:left w:val="none" w:sz="0" w:space="0" w:color="auto"/>
        <w:bottom w:val="none" w:sz="0" w:space="0" w:color="auto"/>
        <w:right w:val="none" w:sz="0" w:space="0" w:color="auto"/>
      </w:divBdr>
    </w:div>
    <w:div w:id="697120685">
      <w:bodyDiv w:val="1"/>
      <w:marLeft w:val="0"/>
      <w:marRight w:val="0"/>
      <w:marTop w:val="0"/>
      <w:marBottom w:val="0"/>
      <w:divBdr>
        <w:top w:val="none" w:sz="0" w:space="0" w:color="auto"/>
        <w:left w:val="none" w:sz="0" w:space="0" w:color="auto"/>
        <w:bottom w:val="none" w:sz="0" w:space="0" w:color="auto"/>
        <w:right w:val="none" w:sz="0" w:space="0" w:color="auto"/>
      </w:divBdr>
    </w:div>
    <w:div w:id="700860352">
      <w:bodyDiv w:val="1"/>
      <w:marLeft w:val="0"/>
      <w:marRight w:val="0"/>
      <w:marTop w:val="0"/>
      <w:marBottom w:val="0"/>
      <w:divBdr>
        <w:top w:val="none" w:sz="0" w:space="0" w:color="auto"/>
        <w:left w:val="none" w:sz="0" w:space="0" w:color="auto"/>
        <w:bottom w:val="none" w:sz="0" w:space="0" w:color="auto"/>
        <w:right w:val="none" w:sz="0" w:space="0" w:color="auto"/>
      </w:divBdr>
    </w:div>
    <w:div w:id="911351925">
      <w:bodyDiv w:val="1"/>
      <w:marLeft w:val="0"/>
      <w:marRight w:val="0"/>
      <w:marTop w:val="0"/>
      <w:marBottom w:val="0"/>
      <w:divBdr>
        <w:top w:val="none" w:sz="0" w:space="0" w:color="auto"/>
        <w:left w:val="none" w:sz="0" w:space="0" w:color="auto"/>
        <w:bottom w:val="none" w:sz="0" w:space="0" w:color="auto"/>
        <w:right w:val="none" w:sz="0" w:space="0" w:color="auto"/>
      </w:divBdr>
      <w:divsChild>
        <w:div w:id="328751594">
          <w:marLeft w:val="0"/>
          <w:marRight w:val="0"/>
          <w:marTop w:val="0"/>
          <w:marBottom w:val="0"/>
          <w:divBdr>
            <w:top w:val="none" w:sz="0" w:space="0" w:color="auto"/>
            <w:left w:val="none" w:sz="0" w:space="0" w:color="auto"/>
            <w:bottom w:val="none" w:sz="0" w:space="0" w:color="auto"/>
            <w:right w:val="none" w:sz="0" w:space="0" w:color="auto"/>
          </w:divBdr>
        </w:div>
        <w:div w:id="187761348">
          <w:marLeft w:val="0"/>
          <w:marRight w:val="0"/>
          <w:marTop w:val="0"/>
          <w:marBottom w:val="0"/>
          <w:divBdr>
            <w:top w:val="none" w:sz="0" w:space="0" w:color="auto"/>
            <w:left w:val="none" w:sz="0" w:space="0" w:color="auto"/>
            <w:bottom w:val="none" w:sz="0" w:space="0" w:color="auto"/>
            <w:right w:val="none" w:sz="0" w:space="0" w:color="auto"/>
          </w:divBdr>
        </w:div>
        <w:div w:id="873495145">
          <w:marLeft w:val="0"/>
          <w:marRight w:val="0"/>
          <w:marTop w:val="0"/>
          <w:marBottom w:val="0"/>
          <w:divBdr>
            <w:top w:val="none" w:sz="0" w:space="0" w:color="auto"/>
            <w:left w:val="none" w:sz="0" w:space="0" w:color="auto"/>
            <w:bottom w:val="none" w:sz="0" w:space="0" w:color="auto"/>
            <w:right w:val="none" w:sz="0" w:space="0" w:color="auto"/>
          </w:divBdr>
        </w:div>
      </w:divsChild>
    </w:div>
    <w:div w:id="925118009">
      <w:bodyDiv w:val="1"/>
      <w:marLeft w:val="0"/>
      <w:marRight w:val="0"/>
      <w:marTop w:val="0"/>
      <w:marBottom w:val="0"/>
      <w:divBdr>
        <w:top w:val="none" w:sz="0" w:space="0" w:color="auto"/>
        <w:left w:val="none" w:sz="0" w:space="0" w:color="auto"/>
        <w:bottom w:val="none" w:sz="0" w:space="0" w:color="auto"/>
        <w:right w:val="none" w:sz="0" w:space="0" w:color="auto"/>
      </w:divBdr>
    </w:div>
    <w:div w:id="935282982">
      <w:bodyDiv w:val="1"/>
      <w:marLeft w:val="0"/>
      <w:marRight w:val="0"/>
      <w:marTop w:val="0"/>
      <w:marBottom w:val="0"/>
      <w:divBdr>
        <w:top w:val="none" w:sz="0" w:space="0" w:color="auto"/>
        <w:left w:val="none" w:sz="0" w:space="0" w:color="auto"/>
        <w:bottom w:val="none" w:sz="0" w:space="0" w:color="auto"/>
        <w:right w:val="none" w:sz="0" w:space="0" w:color="auto"/>
      </w:divBdr>
    </w:div>
    <w:div w:id="935553726">
      <w:bodyDiv w:val="1"/>
      <w:marLeft w:val="0"/>
      <w:marRight w:val="0"/>
      <w:marTop w:val="0"/>
      <w:marBottom w:val="0"/>
      <w:divBdr>
        <w:top w:val="none" w:sz="0" w:space="0" w:color="auto"/>
        <w:left w:val="none" w:sz="0" w:space="0" w:color="auto"/>
        <w:bottom w:val="none" w:sz="0" w:space="0" w:color="auto"/>
        <w:right w:val="none" w:sz="0" w:space="0" w:color="auto"/>
      </w:divBdr>
    </w:div>
    <w:div w:id="971518055">
      <w:bodyDiv w:val="1"/>
      <w:marLeft w:val="0"/>
      <w:marRight w:val="0"/>
      <w:marTop w:val="0"/>
      <w:marBottom w:val="0"/>
      <w:divBdr>
        <w:top w:val="none" w:sz="0" w:space="0" w:color="auto"/>
        <w:left w:val="none" w:sz="0" w:space="0" w:color="auto"/>
        <w:bottom w:val="none" w:sz="0" w:space="0" w:color="auto"/>
        <w:right w:val="none" w:sz="0" w:space="0" w:color="auto"/>
      </w:divBdr>
    </w:div>
    <w:div w:id="1024526158">
      <w:bodyDiv w:val="1"/>
      <w:marLeft w:val="0"/>
      <w:marRight w:val="0"/>
      <w:marTop w:val="0"/>
      <w:marBottom w:val="0"/>
      <w:divBdr>
        <w:top w:val="none" w:sz="0" w:space="0" w:color="auto"/>
        <w:left w:val="none" w:sz="0" w:space="0" w:color="auto"/>
        <w:bottom w:val="none" w:sz="0" w:space="0" w:color="auto"/>
        <w:right w:val="none" w:sz="0" w:space="0" w:color="auto"/>
      </w:divBdr>
    </w:div>
    <w:div w:id="1025449423">
      <w:bodyDiv w:val="1"/>
      <w:marLeft w:val="0"/>
      <w:marRight w:val="0"/>
      <w:marTop w:val="0"/>
      <w:marBottom w:val="0"/>
      <w:divBdr>
        <w:top w:val="none" w:sz="0" w:space="0" w:color="auto"/>
        <w:left w:val="none" w:sz="0" w:space="0" w:color="auto"/>
        <w:bottom w:val="none" w:sz="0" w:space="0" w:color="auto"/>
        <w:right w:val="none" w:sz="0" w:space="0" w:color="auto"/>
      </w:divBdr>
    </w:div>
    <w:div w:id="1032346508">
      <w:bodyDiv w:val="1"/>
      <w:marLeft w:val="0"/>
      <w:marRight w:val="0"/>
      <w:marTop w:val="0"/>
      <w:marBottom w:val="0"/>
      <w:divBdr>
        <w:top w:val="none" w:sz="0" w:space="0" w:color="auto"/>
        <w:left w:val="none" w:sz="0" w:space="0" w:color="auto"/>
        <w:bottom w:val="none" w:sz="0" w:space="0" w:color="auto"/>
        <w:right w:val="none" w:sz="0" w:space="0" w:color="auto"/>
      </w:divBdr>
    </w:div>
    <w:div w:id="1116680010">
      <w:bodyDiv w:val="1"/>
      <w:marLeft w:val="0"/>
      <w:marRight w:val="0"/>
      <w:marTop w:val="0"/>
      <w:marBottom w:val="0"/>
      <w:divBdr>
        <w:top w:val="none" w:sz="0" w:space="0" w:color="auto"/>
        <w:left w:val="none" w:sz="0" w:space="0" w:color="auto"/>
        <w:bottom w:val="none" w:sz="0" w:space="0" w:color="auto"/>
        <w:right w:val="none" w:sz="0" w:space="0" w:color="auto"/>
      </w:divBdr>
    </w:div>
    <w:div w:id="1144158181">
      <w:bodyDiv w:val="1"/>
      <w:marLeft w:val="0"/>
      <w:marRight w:val="0"/>
      <w:marTop w:val="0"/>
      <w:marBottom w:val="0"/>
      <w:divBdr>
        <w:top w:val="none" w:sz="0" w:space="0" w:color="auto"/>
        <w:left w:val="none" w:sz="0" w:space="0" w:color="auto"/>
        <w:bottom w:val="none" w:sz="0" w:space="0" w:color="auto"/>
        <w:right w:val="none" w:sz="0" w:space="0" w:color="auto"/>
      </w:divBdr>
    </w:div>
    <w:div w:id="1160655338">
      <w:bodyDiv w:val="1"/>
      <w:marLeft w:val="0"/>
      <w:marRight w:val="0"/>
      <w:marTop w:val="0"/>
      <w:marBottom w:val="0"/>
      <w:divBdr>
        <w:top w:val="none" w:sz="0" w:space="0" w:color="auto"/>
        <w:left w:val="none" w:sz="0" w:space="0" w:color="auto"/>
        <w:bottom w:val="none" w:sz="0" w:space="0" w:color="auto"/>
        <w:right w:val="none" w:sz="0" w:space="0" w:color="auto"/>
      </w:divBdr>
    </w:div>
    <w:div w:id="1414400160">
      <w:bodyDiv w:val="1"/>
      <w:marLeft w:val="0"/>
      <w:marRight w:val="0"/>
      <w:marTop w:val="0"/>
      <w:marBottom w:val="0"/>
      <w:divBdr>
        <w:top w:val="none" w:sz="0" w:space="0" w:color="auto"/>
        <w:left w:val="none" w:sz="0" w:space="0" w:color="auto"/>
        <w:bottom w:val="none" w:sz="0" w:space="0" w:color="auto"/>
        <w:right w:val="none" w:sz="0" w:space="0" w:color="auto"/>
      </w:divBdr>
    </w:div>
    <w:div w:id="1533687753">
      <w:bodyDiv w:val="1"/>
      <w:marLeft w:val="0"/>
      <w:marRight w:val="0"/>
      <w:marTop w:val="0"/>
      <w:marBottom w:val="0"/>
      <w:divBdr>
        <w:top w:val="none" w:sz="0" w:space="0" w:color="auto"/>
        <w:left w:val="none" w:sz="0" w:space="0" w:color="auto"/>
        <w:bottom w:val="none" w:sz="0" w:space="0" w:color="auto"/>
        <w:right w:val="none" w:sz="0" w:space="0" w:color="auto"/>
      </w:divBdr>
    </w:div>
    <w:div w:id="1769155550">
      <w:bodyDiv w:val="1"/>
      <w:marLeft w:val="0"/>
      <w:marRight w:val="0"/>
      <w:marTop w:val="0"/>
      <w:marBottom w:val="0"/>
      <w:divBdr>
        <w:top w:val="none" w:sz="0" w:space="0" w:color="auto"/>
        <w:left w:val="none" w:sz="0" w:space="0" w:color="auto"/>
        <w:bottom w:val="none" w:sz="0" w:space="0" w:color="auto"/>
        <w:right w:val="none" w:sz="0" w:space="0" w:color="auto"/>
      </w:divBdr>
    </w:div>
    <w:div w:id="1810123379">
      <w:bodyDiv w:val="1"/>
      <w:marLeft w:val="0"/>
      <w:marRight w:val="0"/>
      <w:marTop w:val="0"/>
      <w:marBottom w:val="0"/>
      <w:divBdr>
        <w:top w:val="none" w:sz="0" w:space="0" w:color="auto"/>
        <w:left w:val="none" w:sz="0" w:space="0" w:color="auto"/>
        <w:bottom w:val="none" w:sz="0" w:space="0" w:color="auto"/>
        <w:right w:val="none" w:sz="0" w:space="0" w:color="auto"/>
      </w:divBdr>
    </w:div>
    <w:div w:id="1925262758">
      <w:bodyDiv w:val="1"/>
      <w:marLeft w:val="0"/>
      <w:marRight w:val="0"/>
      <w:marTop w:val="0"/>
      <w:marBottom w:val="0"/>
      <w:divBdr>
        <w:top w:val="none" w:sz="0" w:space="0" w:color="auto"/>
        <w:left w:val="none" w:sz="0" w:space="0" w:color="auto"/>
        <w:bottom w:val="none" w:sz="0" w:space="0" w:color="auto"/>
        <w:right w:val="none" w:sz="0" w:space="0" w:color="auto"/>
      </w:divBdr>
    </w:div>
    <w:div w:id="2002267691">
      <w:bodyDiv w:val="1"/>
      <w:marLeft w:val="0"/>
      <w:marRight w:val="0"/>
      <w:marTop w:val="0"/>
      <w:marBottom w:val="0"/>
      <w:divBdr>
        <w:top w:val="none" w:sz="0" w:space="0" w:color="auto"/>
        <w:left w:val="none" w:sz="0" w:space="0" w:color="auto"/>
        <w:bottom w:val="none" w:sz="0" w:space="0" w:color="auto"/>
        <w:right w:val="none" w:sz="0" w:space="0" w:color="auto"/>
      </w:divBdr>
    </w:div>
    <w:div w:id="2027511588">
      <w:bodyDiv w:val="1"/>
      <w:marLeft w:val="0"/>
      <w:marRight w:val="0"/>
      <w:marTop w:val="0"/>
      <w:marBottom w:val="0"/>
      <w:divBdr>
        <w:top w:val="none" w:sz="0" w:space="0" w:color="auto"/>
        <w:left w:val="none" w:sz="0" w:space="0" w:color="auto"/>
        <w:bottom w:val="none" w:sz="0" w:space="0" w:color="auto"/>
        <w:right w:val="none" w:sz="0" w:space="0" w:color="auto"/>
      </w:divBdr>
    </w:div>
    <w:div w:id="2030330467">
      <w:bodyDiv w:val="1"/>
      <w:marLeft w:val="0"/>
      <w:marRight w:val="0"/>
      <w:marTop w:val="0"/>
      <w:marBottom w:val="0"/>
      <w:divBdr>
        <w:top w:val="none" w:sz="0" w:space="0" w:color="auto"/>
        <w:left w:val="none" w:sz="0" w:space="0" w:color="auto"/>
        <w:bottom w:val="none" w:sz="0" w:space="0" w:color="auto"/>
        <w:right w:val="none" w:sz="0" w:space="0" w:color="auto"/>
      </w:divBdr>
    </w:div>
    <w:div w:id="2035307359">
      <w:bodyDiv w:val="1"/>
      <w:marLeft w:val="0"/>
      <w:marRight w:val="0"/>
      <w:marTop w:val="0"/>
      <w:marBottom w:val="0"/>
      <w:divBdr>
        <w:top w:val="none" w:sz="0" w:space="0" w:color="auto"/>
        <w:left w:val="none" w:sz="0" w:space="0" w:color="auto"/>
        <w:bottom w:val="none" w:sz="0" w:space="0" w:color="auto"/>
        <w:right w:val="none" w:sz="0" w:space="0" w:color="auto"/>
      </w:divBdr>
    </w:div>
    <w:div w:id="21402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capTercio/status/1853194703472046184?ref_src=twsrc%5Etfw%7Ctwcamp%5Etweetembed%7Ctwterm%5E1878952991719575783%7Ctwgr%5Ea572ba805eb7755a5c8a1795f057e118c54160e9%7Ctwcon%5Es3_&amp;ref_url=https%3A%2F%2Fwww.hispanidad.com%2Fsociedad%2Fdefensa-robles-suspende-empleo-sueldo-militar-denuncio-inaccion-gobierno-frente-gestion-dana-nos-utilizan-como-herramienta-politica_12056145_102.html" TargetMode="External"/><Relationship Id="rId3" Type="http://schemas.openxmlformats.org/officeDocument/2006/relationships/styles" Target="styles.xml"/><Relationship Id="rId7" Type="http://schemas.openxmlformats.org/officeDocument/2006/relationships/hyperlink" Target="https://theobjective.com/espana/2024-11-06/militar-estalla-contra-gobierno-valenc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diestro.info/2025/01/castigan-a-un-valiente-militar-en-lugar-de-condecorarl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DBAA-7779-4CCB-9E69-5566000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65</cp:revision>
  <dcterms:created xsi:type="dcterms:W3CDTF">2024-11-09T22:54:00Z</dcterms:created>
  <dcterms:modified xsi:type="dcterms:W3CDTF">2025-01-21T22:42:00Z</dcterms:modified>
</cp:coreProperties>
</file>